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C8" w:rsidRPr="00F77707" w:rsidRDefault="001E3DC8" w:rsidP="001E3DC8">
      <w:pPr>
        <w:spacing w:after="0" w:line="280" w:lineRule="exact"/>
        <w:jc w:val="right"/>
        <w:rPr>
          <w:rFonts w:ascii="Times New Roman" w:eastAsia="Times New Roman" w:hAnsi="Times New Roman" w:cs="Times New Roman"/>
          <w:b/>
          <w:bCs/>
          <w:sz w:val="24"/>
          <w:szCs w:val="24"/>
        </w:rPr>
      </w:pPr>
      <w:bookmarkStart w:id="0" w:name="_GoBack"/>
      <w:bookmarkEnd w:id="0"/>
      <w:r w:rsidRPr="00F77707">
        <w:rPr>
          <w:rFonts w:ascii="Times New Roman" w:eastAsia="Times New Roman" w:hAnsi="Times New Roman" w:cs="Times New Roman"/>
          <w:b/>
          <w:bCs/>
          <w:sz w:val="24"/>
          <w:szCs w:val="24"/>
        </w:rPr>
        <w:t>APPENDIX A</w:t>
      </w:r>
    </w:p>
    <w:p w:rsidR="001E3DC8" w:rsidRPr="00F77707" w:rsidRDefault="001E3DC8" w:rsidP="001E3DC8">
      <w:pPr>
        <w:spacing w:after="0" w:line="280" w:lineRule="exact"/>
        <w:jc w:val="center"/>
        <w:rPr>
          <w:rFonts w:ascii="Times New Roman" w:eastAsia="Times New Roman" w:hAnsi="Times New Roman" w:cs="Times New Roman"/>
          <w:b/>
          <w:bCs/>
          <w:sz w:val="24"/>
          <w:szCs w:val="24"/>
        </w:rPr>
      </w:pPr>
    </w:p>
    <w:p w:rsidR="001E3DC8" w:rsidRPr="00F77707" w:rsidRDefault="001E3DC8" w:rsidP="001E3DC8">
      <w:pPr>
        <w:spacing w:after="0" w:line="280" w:lineRule="exact"/>
        <w:jc w:val="center"/>
        <w:rPr>
          <w:rFonts w:ascii="Times New Roman" w:eastAsia="Times New Roman" w:hAnsi="Times New Roman" w:cs="Times New Roman"/>
          <w:b/>
          <w:bCs/>
          <w:sz w:val="24"/>
          <w:szCs w:val="24"/>
        </w:rPr>
      </w:pPr>
      <w:r w:rsidRPr="00F77707">
        <w:rPr>
          <w:rFonts w:ascii="Times New Roman" w:eastAsia="Times New Roman" w:hAnsi="Times New Roman" w:cs="Times New Roman"/>
          <w:b/>
          <w:bCs/>
          <w:sz w:val="24"/>
          <w:szCs w:val="24"/>
        </w:rPr>
        <w:t>WESTERN POWER DISTRIBUTION</w:t>
      </w:r>
    </w:p>
    <w:p w:rsidR="001E3DC8" w:rsidRPr="00F77707" w:rsidRDefault="001E3DC8" w:rsidP="001E3DC8">
      <w:pPr>
        <w:keepNext/>
        <w:spacing w:after="0" w:line="280" w:lineRule="exac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(South West) </w:t>
      </w:r>
      <w:proofErr w:type="spellStart"/>
      <w:r>
        <w:rPr>
          <w:rFonts w:ascii="Times New Roman" w:eastAsia="Times New Roman" w:hAnsi="Times New Roman" w:cs="Times New Roman"/>
          <w:b/>
          <w:bCs/>
          <w:sz w:val="24"/>
          <w:szCs w:val="24"/>
        </w:rPr>
        <w:t>plc</w:t>
      </w:r>
      <w:proofErr w:type="spellEnd"/>
      <w:r>
        <w:rPr>
          <w:rFonts w:ascii="Times New Roman" w:eastAsia="Times New Roman" w:hAnsi="Times New Roman" w:cs="Times New Roman"/>
          <w:b/>
          <w:bCs/>
          <w:sz w:val="24"/>
          <w:szCs w:val="24"/>
        </w:rPr>
        <w:t xml:space="preserve">, </w:t>
      </w:r>
      <w:r w:rsidRPr="00F77707">
        <w:rPr>
          <w:rFonts w:ascii="Times New Roman" w:eastAsia="Times New Roman" w:hAnsi="Times New Roman" w:cs="Times New Roman"/>
          <w:b/>
          <w:bCs/>
          <w:sz w:val="24"/>
          <w:szCs w:val="24"/>
        </w:rPr>
        <w:t xml:space="preserve">(South Wales) </w:t>
      </w:r>
      <w:proofErr w:type="spellStart"/>
      <w:r w:rsidRPr="00F77707">
        <w:rPr>
          <w:rFonts w:ascii="Times New Roman" w:eastAsia="Times New Roman" w:hAnsi="Times New Roman" w:cs="Times New Roman"/>
          <w:b/>
          <w:bCs/>
          <w:sz w:val="24"/>
          <w:szCs w:val="24"/>
        </w:rPr>
        <w:t>plc</w:t>
      </w:r>
      <w:proofErr w:type="spellEnd"/>
      <w:r>
        <w:rPr>
          <w:rFonts w:ascii="Times New Roman" w:eastAsia="Times New Roman" w:hAnsi="Times New Roman" w:cs="Times New Roman"/>
          <w:b/>
          <w:bCs/>
          <w:sz w:val="24"/>
          <w:szCs w:val="24"/>
        </w:rPr>
        <w:t xml:space="preserve">, (West Midlands) </w:t>
      </w:r>
      <w:proofErr w:type="spellStart"/>
      <w:r>
        <w:rPr>
          <w:rFonts w:ascii="Times New Roman" w:eastAsia="Times New Roman" w:hAnsi="Times New Roman" w:cs="Times New Roman"/>
          <w:b/>
          <w:bCs/>
          <w:sz w:val="24"/>
          <w:szCs w:val="24"/>
        </w:rPr>
        <w:t>plc</w:t>
      </w:r>
      <w:proofErr w:type="spellEnd"/>
      <w:r>
        <w:rPr>
          <w:rFonts w:ascii="Times New Roman" w:eastAsia="Times New Roman" w:hAnsi="Times New Roman" w:cs="Times New Roman"/>
          <w:b/>
          <w:bCs/>
          <w:sz w:val="24"/>
          <w:szCs w:val="24"/>
        </w:rPr>
        <w:t xml:space="preserve"> and (East Midlands) </w:t>
      </w:r>
      <w:proofErr w:type="spellStart"/>
      <w:r>
        <w:rPr>
          <w:rFonts w:ascii="Times New Roman" w:eastAsia="Times New Roman" w:hAnsi="Times New Roman" w:cs="Times New Roman"/>
          <w:b/>
          <w:bCs/>
          <w:sz w:val="24"/>
          <w:szCs w:val="24"/>
        </w:rPr>
        <w:t>plc</w:t>
      </w:r>
      <w:proofErr w:type="spellEnd"/>
    </w:p>
    <w:p w:rsidR="001E3DC8" w:rsidRPr="00F77707" w:rsidRDefault="001E3DC8" w:rsidP="001E3DC8">
      <w:pPr>
        <w:spacing w:after="0" w:line="280" w:lineRule="exact"/>
        <w:rPr>
          <w:rFonts w:ascii="Times New Roman" w:eastAsia="Times New Roman" w:hAnsi="Times New Roman" w:cs="Times New Roman"/>
          <w:sz w:val="24"/>
          <w:szCs w:val="24"/>
        </w:rPr>
      </w:pPr>
    </w:p>
    <w:p w:rsidR="001E3DC8" w:rsidRPr="00F77707" w:rsidRDefault="001E3DC8" w:rsidP="001E3DC8">
      <w:pPr>
        <w:spacing w:after="0" w:line="280" w:lineRule="exact"/>
        <w:rPr>
          <w:rFonts w:ascii="Times New Roman" w:eastAsia="Times New Roman" w:hAnsi="Times New Roman" w:cs="Times New Roman"/>
          <w:sz w:val="24"/>
          <w:szCs w:val="24"/>
        </w:rPr>
      </w:pPr>
    </w:p>
    <w:p w:rsidR="001E3DC8" w:rsidRPr="00F77707" w:rsidRDefault="001E3DC8" w:rsidP="001E3DC8">
      <w:pPr>
        <w:spacing w:after="0" w:line="280" w:lineRule="exact"/>
        <w:rPr>
          <w:rFonts w:ascii="Times New Roman" w:eastAsia="Times New Roman" w:hAnsi="Times New Roman" w:cs="Times New Roman"/>
          <w:b/>
          <w:bCs/>
          <w:sz w:val="24"/>
          <w:szCs w:val="24"/>
        </w:rPr>
      </w:pPr>
      <w:r w:rsidRPr="00F77707">
        <w:rPr>
          <w:rFonts w:ascii="Times New Roman" w:eastAsia="Times New Roman" w:hAnsi="Times New Roman" w:cs="Times New Roman"/>
          <w:b/>
          <w:bCs/>
          <w:sz w:val="24"/>
          <w:szCs w:val="24"/>
        </w:rPr>
        <w:t xml:space="preserve">SCHEDULE 9 </w:t>
      </w:r>
      <w:proofErr w:type="gramStart"/>
      <w:r w:rsidRPr="00F77707">
        <w:rPr>
          <w:rFonts w:ascii="Times New Roman" w:eastAsia="Times New Roman" w:hAnsi="Times New Roman" w:cs="Times New Roman"/>
          <w:b/>
          <w:bCs/>
          <w:sz w:val="24"/>
          <w:szCs w:val="24"/>
        </w:rPr>
        <w:t>STATEMENT</w:t>
      </w:r>
      <w:proofErr w:type="gramEnd"/>
    </w:p>
    <w:p w:rsidR="001E3DC8" w:rsidRPr="00F77707" w:rsidRDefault="001E3DC8" w:rsidP="001E3DC8">
      <w:pPr>
        <w:spacing w:after="0" w:line="280" w:lineRule="exact"/>
        <w:rPr>
          <w:rFonts w:ascii="Times New Roman" w:eastAsia="Times New Roman" w:hAnsi="Times New Roman" w:cs="Times New Roman"/>
          <w:b/>
          <w:bCs/>
          <w:sz w:val="24"/>
          <w:szCs w:val="24"/>
        </w:rPr>
      </w:pPr>
    </w:p>
    <w:p w:rsidR="001E3DC8" w:rsidRPr="00F77707" w:rsidRDefault="001E3DC8" w:rsidP="001E3DC8">
      <w:pPr>
        <w:spacing w:after="0" w:line="280" w:lineRule="exact"/>
        <w:jc w:val="both"/>
        <w:rPr>
          <w:rFonts w:ascii="Times New Roman" w:eastAsia="Times New Roman" w:hAnsi="Times New Roman" w:cs="Times New Roman"/>
          <w:bCs/>
          <w:sz w:val="24"/>
          <w:szCs w:val="24"/>
        </w:rPr>
      </w:pPr>
      <w:r w:rsidRPr="00F77707">
        <w:rPr>
          <w:rFonts w:ascii="Times New Roman" w:eastAsia="Times New Roman" w:hAnsi="Times New Roman" w:cs="Times New Roman"/>
          <w:bCs/>
          <w:sz w:val="24"/>
          <w:szCs w:val="24"/>
        </w:rPr>
        <w:t>This statement is provided under</w:t>
      </w:r>
      <w:r w:rsidRPr="00F77707">
        <w:rPr>
          <w:rFonts w:ascii="Times New Roman" w:eastAsia="Times New Roman" w:hAnsi="Times New Roman" w:cs="Times New Roman"/>
          <w:sz w:val="24"/>
          <w:szCs w:val="24"/>
        </w:rPr>
        <w:t xml:space="preserve"> Schedule 9 of the Electricity Act 1989 as amended by the Utilities Act 2000.</w:t>
      </w:r>
    </w:p>
    <w:p w:rsidR="001E3DC8" w:rsidRPr="00F77707" w:rsidRDefault="001E3DC8" w:rsidP="001E3DC8">
      <w:pPr>
        <w:spacing w:after="0" w:line="280" w:lineRule="exact"/>
        <w:jc w:val="both"/>
        <w:rPr>
          <w:rFonts w:ascii="Times New Roman" w:eastAsia="Times New Roman" w:hAnsi="Times New Roman" w:cs="Times New Roman"/>
          <w:b/>
          <w:bCs/>
          <w:sz w:val="24"/>
          <w:szCs w:val="24"/>
        </w:rPr>
      </w:pPr>
    </w:p>
    <w:p w:rsidR="001E3DC8" w:rsidRPr="00F77707" w:rsidRDefault="001E3DC8" w:rsidP="001E3DC8">
      <w:pPr>
        <w:spacing w:after="0" w:line="280" w:lineRule="exact"/>
        <w:jc w:val="both"/>
        <w:rPr>
          <w:rFonts w:ascii="Times New Roman" w:eastAsia="Times New Roman" w:hAnsi="Times New Roman" w:cs="Times New Roman"/>
          <w:sz w:val="24"/>
          <w:szCs w:val="24"/>
        </w:rPr>
      </w:pPr>
      <w:r w:rsidRPr="00F77707">
        <w:rPr>
          <w:rFonts w:ascii="Times New Roman" w:eastAsia="Times New Roman" w:hAnsi="Times New Roman" w:cs="Times New Roman"/>
          <w:sz w:val="24"/>
          <w:szCs w:val="24"/>
        </w:rPr>
        <w:t>South Wales</w:t>
      </w:r>
      <w:r>
        <w:rPr>
          <w:rFonts w:ascii="Times New Roman" w:eastAsia="Times New Roman" w:hAnsi="Times New Roman" w:cs="Times New Roman"/>
          <w:sz w:val="24"/>
          <w:szCs w:val="24"/>
        </w:rPr>
        <w:t xml:space="preserve">, the Midlands and </w:t>
      </w:r>
      <w:r w:rsidRPr="00F77707">
        <w:rPr>
          <w:rFonts w:ascii="Times New Roman" w:eastAsia="Times New Roman" w:hAnsi="Times New Roman" w:cs="Times New Roman"/>
          <w:sz w:val="24"/>
          <w:szCs w:val="24"/>
        </w:rPr>
        <w:t xml:space="preserve">the South West of England </w:t>
      </w:r>
      <w:proofErr w:type="gramStart"/>
      <w:r w:rsidRPr="00F77707">
        <w:rPr>
          <w:rFonts w:ascii="Times New Roman" w:eastAsia="Times New Roman" w:hAnsi="Times New Roman" w:cs="Times New Roman"/>
          <w:sz w:val="24"/>
          <w:szCs w:val="24"/>
        </w:rPr>
        <w:t>is</w:t>
      </w:r>
      <w:proofErr w:type="gramEnd"/>
      <w:r w:rsidRPr="00F77707">
        <w:rPr>
          <w:rFonts w:ascii="Times New Roman" w:eastAsia="Times New Roman" w:hAnsi="Times New Roman" w:cs="Times New Roman"/>
          <w:sz w:val="24"/>
          <w:szCs w:val="24"/>
        </w:rPr>
        <w:t xml:space="preserve"> renowned for its </w:t>
      </w:r>
      <w:r>
        <w:rPr>
          <w:rFonts w:ascii="Times New Roman" w:eastAsia="Times New Roman" w:hAnsi="Times New Roman" w:cs="Times New Roman"/>
          <w:sz w:val="24"/>
          <w:szCs w:val="24"/>
        </w:rPr>
        <w:t xml:space="preserve">countryside, dramatic coastline, </w:t>
      </w:r>
      <w:r w:rsidRPr="00F77707">
        <w:rPr>
          <w:rFonts w:ascii="Times New Roman" w:eastAsia="Times New Roman" w:hAnsi="Times New Roman" w:cs="Times New Roman"/>
          <w:sz w:val="24"/>
          <w:szCs w:val="24"/>
        </w:rPr>
        <w:t>rugged terrain</w:t>
      </w:r>
      <w:r>
        <w:rPr>
          <w:rFonts w:ascii="Times New Roman" w:eastAsia="Times New Roman" w:hAnsi="Times New Roman" w:cs="Times New Roman"/>
          <w:sz w:val="24"/>
          <w:szCs w:val="24"/>
        </w:rPr>
        <w:t xml:space="preserve"> and industrial heritage</w:t>
      </w:r>
      <w:r w:rsidRPr="00F77707">
        <w:rPr>
          <w:rFonts w:ascii="Times New Roman" w:eastAsia="Times New Roman" w:hAnsi="Times New Roman" w:cs="Times New Roman"/>
          <w:sz w:val="24"/>
          <w:szCs w:val="24"/>
        </w:rPr>
        <w:t>. Western Power Distribution (WPD) recognises that such an environment needs care and consideration and WPD aims to achieve this through its environmental policy.</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F77707" w:rsidRDefault="001E3DC8" w:rsidP="001E3DC8">
      <w:pPr>
        <w:spacing w:after="0" w:line="280" w:lineRule="exact"/>
        <w:jc w:val="both"/>
        <w:rPr>
          <w:rFonts w:ascii="Times New Roman" w:eastAsia="Times New Roman" w:hAnsi="Times New Roman" w:cs="Times New Roman"/>
          <w:sz w:val="24"/>
          <w:szCs w:val="24"/>
        </w:rPr>
      </w:pPr>
      <w:r w:rsidRPr="00F77707">
        <w:rPr>
          <w:rFonts w:ascii="Times New Roman" w:eastAsia="Times New Roman" w:hAnsi="Times New Roman" w:cs="Times New Roman"/>
          <w:b/>
          <w:bCs/>
          <w:sz w:val="24"/>
          <w:szCs w:val="24"/>
        </w:rPr>
        <w:t>Duties</w:t>
      </w:r>
      <w:r w:rsidRPr="00F77707">
        <w:rPr>
          <w:rFonts w:ascii="Times New Roman" w:eastAsia="Times New Roman" w:hAnsi="Times New Roman" w:cs="Times New Roman"/>
          <w:sz w:val="24"/>
          <w:szCs w:val="24"/>
        </w:rPr>
        <w:t>:- WPD is licenced to distribute electricity through its electricity systems in South West England</w:t>
      </w:r>
      <w:r>
        <w:rPr>
          <w:rFonts w:ascii="Times New Roman" w:eastAsia="Times New Roman" w:hAnsi="Times New Roman" w:cs="Times New Roman"/>
          <w:sz w:val="24"/>
          <w:szCs w:val="24"/>
        </w:rPr>
        <w:t>, the Midlands</w:t>
      </w:r>
      <w:r w:rsidRPr="00F77707">
        <w:rPr>
          <w:rFonts w:ascii="Times New Roman" w:eastAsia="Times New Roman" w:hAnsi="Times New Roman" w:cs="Times New Roman"/>
          <w:sz w:val="24"/>
          <w:szCs w:val="24"/>
        </w:rPr>
        <w:t xml:space="preserve"> and South Wales where the Company is the Distribution Licence holder. It is obliged, under its Licence, to offer least cost, compliant connections to persons seeking connections to the Distribution system within the Licence areas.</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F77707" w:rsidRDefault="001E3DC8" w:rsidP="001E3DC8">
      <w:pPr>
        <w:spacing w:after="0" w:line="280" w:lineRule="exact"/>
        <w:jc w:val="both"/>
        <w:rPr>
          <w:rFonts w:ascii="Times New Roman" w:eastAsia="Times New Roman" w:hAnsi="Times New Roman" w:cs="Times New Roman"/>
          <w:sz w:val="24"/>
          <w:szCs w:val="24"/>
        </w:rPr>
      </w:pPr>
      <w:r w:rsidRPr="00F77707">
        <w:rPr>
          <w:rFonts w:ascii="Times New Roman" w:eastAsia="Times New Roman" w:hAnsi="Times New Roman" w:cs="Times New Roman"/>
          <w:sz w:val="24"/>
          <w:szCs w:val="24"/>
        </w:rPr>
        <w:t>Under Schedule 9 of the Electricity Act, as amended, WPD must “have regard to the desirability” of preserving natural beauty and “seek to do what it reasonably can to mitigate” the effect of its activities on the countryside, geological and physiographical features, flora, fauna, and protect sites, buildings or structures or objects of historic or archaeological interest when WPD:-</w:t>
      </w:r>
    </w:p>
    <w:p w:rsidR="001E3DC8" w:rsidRPr="00F77707" w:rsidRDefault="001E3DC8" w:rsidP="001E3DC8">
      <w:pPr>
        <w:spacing w:after="0" w:line="280" w:lineRule="exact"/>
        <w:rPr>
          <w:rFonts w:ascii="Times New Roman" w:eastAsia="Times New Roman" w:hAnsi="Times New Roman" w:cs="Times New Roman"/>
          <w:sz w:val="24"/>
          <w:szCs w:val="24"/>
        </w:rPr>
      </w:pPr>
    </w:p>
    <w:p w:rsidR="001E3DC8" w:rsidRPr="00F77707" w:rsidRDefault="001E3DC8" w:rsidP="001E3DC8">
      <w:pPr>
        <w:numPr>
          <w:ilvl w:val="0"/>
          <w:numId w:val="1"/>
        </w:numPr>
        <w:tabs>
          <w:tab w:val="num" w:pos="540"/>
        </w:tabs>
        <w:spacing w:after="0" w:line="280" w:lineRule="exact"/>
        <w:ind w:left="540" w:hanging="540"/>
        <w:jc w:val="both"/>
        <w:rPr>
          <w:rFonts w:ascii="Times New Roman" w:eastAsia="Times New Roman" w:hAnsi="Times New Roman" w:cs="Times New Roman"/>
          <w:sz w:val="24"/>
          <w:szCs w:val="24"/>
        </w:rPr>
      </w:pPr>
      <w:r w:rsidRPr="00F77707">
        <w:rPr>
          <w:rFonts w:ascii="Times New Roman" w:eastAsia="Times New Roman" w:hAnsi="Times New Roman" w:cs="Times New Roman"/>
          <w:sz w:val="24"/>
          <w:szCs w:val="24"/>
        </w:rPr>
        <w:t>Plans to install electricity lines (overhead and underground) to supply an individual or community.</w:t>
      </w:r>
    </w:p>
    <w:p w:rsidR="001E3DC8" w:rsidRPr="00F77707" w:rsidRDefault="001E3DC8" w:rsidP="001E3DC8">
      <w:pPr>
        <w:tabs>
          <w:tab w:val="num" w:pos="540"/>
        </w:tabs>
        <w:spacing w:after="0" w:line="280" w:lineRule="exact"/>
        <w:ind w:left="540" w:hanging="540"/>
        <w:jc w:val="both"/>
        <w:rPr>
          <w:rFonts w:ascii="Times New Roman" w:eastAsia="Times New Roman" w:hAnsi="Times New Roman" w:cs="Times New Roman"/>
          <w:sz w:val="24"/>
          <w:szCs w:val="24"/>
        </w:rPr>
      </w:pPr>
    </w:p>
    <w:p w:rsidR="001E3DC8" w:rsidRPr="00F77707" w:rsidRDefault="001E3DC8" w:rsidP="001E3DC8">
      <w:pPr>
        <w:numPr>
          <w:ilvl w:val="0"/>
          <w:numId w:val="1"/>
        </w:numPr>
        <w:tabs>
          <w:tab w:val="num" w:pos="540"/>
        </w:tabs>
        <w:spacing w:after="0" w:line="280" w:lineRule="exact"/>
        <w:ind w:left="540" w:hanging="540"/>
        <w:jc w:val="both"/>
        <w:rPr>
          <w:rFonts w:ascii="Times New Roman" w:eastAsia="Times New Roman" w:hAnsi="Times New Roman" w:cs="Times New Roman"/>
          <w:sz w:val="24"/>
          <w:szCs w:val="24"/>
        </w:rPr>
      </w:pPr>
      <w:r w:rsidRPr="00F77707">
        <w:rPr>
          <w:rFonts w:ascii="Times New Roman" w:eastAsia="Times New Roman" w:hAnsi="Times New Roman" w:cs="Times New Roman"/>
          <w:sz w:val="24"/>
          <w:szCs w:val="24"/>
        </w:rPr>
        <w:t>Carries out other works in connection with the operation and maintenance of the distribution system.</w:t>
      </w:r>
    </w:p>
    <w:p w:rsidR="001E3DC8" w:rsidRPr="00F77707" w:rsidRDefault="001E3DC8" w:rsidP="001E3DC8">
      <w:pPr>
        <w:spacing w:after="0" w:line="280" w:lineRule="exact"/>
        <w:rPr>
          <w:rFonts w:ascii="Times New Roman" w:eastAsia="Times New Roman" w:hAnsi="Times New Roman" w:cs="Times New Roman"/>
          <w:sz w:val="24"/>
          <w:szCs w:val="24"/>
        </w:rPr>
      </w:pPr>
    </w:p>
    <w:p w:rsidR="001E3DC8" w:rsidRPr="00F77707" w:rsidRDefault="001E3DC8" w:rsidP="001E3DC8">
      <w:pPr>
        <w:spacing w:after="0" w:line="280" w:lineRule="exact"/>
        <w:rPr>
          <w:rFonts w:ascii="Times New Roman" w:eastAsia="Times New Roman" w:hAnsi="Times New Roman" w:cs="Times New Roman"/>
          <w:b/>
          <w:sz w:val="24"/>
          <w:szCs w:val="24"/>
        </w:rPr>
      </w:pPr>
      <w:r w:rsidRPr="00F77707">
        <w:rPr>
          <w:rFonts w:ascii="Times New Roman" w:eastAsia="Times New Roman" w:hAnsi="Times New Roman" w:cs="Times New Roman"/>
          <w:b/>
          <w:sz w:val="24"/>
          <w:szCs w:val="24"/>
        </w:rPr>
        <w:t xml:space="preserve">WPD aims to: - </w:t>
      </w:r>
    </w:p>
    <w:p w:rsidR="001E3DC8" w:rsidRPr="00F77707" w:rsidRDefault="001E3DC8" w:rsidP="001E3DC8">
      <w:pPr>
        <w:spacing w:after="0" w:line="280" w:lineRule="exact"/>
        <w:rPr>
          <w:rFonts w:ascii="Times New Roman" w:eastAsia="Times New Roman" w:hAnsi="Times New Roman" w:cs="Times New Roman"/>
          <w:b/>
          <w:sz w:val="24"/>
          <w:szCs w:val="24"/>
        </w:rPr>
      </w:pPr>
    </w:p>
    <w:p w:rsidR="001E3DC8" w:rsidRPr="00F77707" w:rsidRDefault="001E3DC8" w:rsidP="001E3DC8">
      <w:pPr>
        <w:numPr>
          <w:ilvl w:val="0"/>
          <w:numId w:val="2"/>
        </w:numPr>
        <w:tabs>
          <w:tab w:val="num" w:pos="540"/>
        </w:tabs>
        <w:spacing w:after="0" w:line="280" w:lineRule="exact"/>
        <w:ind w:left="540" w:hanging="540"/>
        <w:jc w:val="both"/>
        <w:rPr>
          <w:rFonts w:ascii="Times New Roman" w:eastAsia="Times New Roman" w:hAnsi="Times New Roman" w:cs="Times New Roman"/>
          <w:sz w:val="24"/>
          <w:szCs w:val="24"/>
        </w:rPr>
      </w:pPr>
      <w:r w:rsidRPr="00F77707">
        <w:rPr>
          <w:rFonts w:ascii="Times New Roman" w:eastAsia="Times New Roman" w:hAnsi="Times New Roman" w:cs="Times New Roman"/>
          <w:sz w:val="24"/>
          <w:szCs w:val="24"/>
        </w:rPr>
        <w:t>Minimise the impact of its activities on communities and the historic and natural environment.</w:t>
      </w:r>
    </w:p>
    <w:p w:rsidR="001E3DC8" w:rsidRPr="00F77707" w:rsidRDefault="001E3DC8" w:rsidP="001E3DC8">
      <w:pPr>
        <w:tabs>
          <w:tab w:val="num" w:pos="540"/>
        </w:tabs>
        <w:spacing w:after="0" w:line="280" w:lineRule="exact"/>
        <w:ind w:left="540" w:hanging="540"/>
        <w:jc w:val="both"/>
        <w:rPr>
          <w:rFonts w:ascii="Times New Roman" w:eastAsia="Times New Roman" w:hAnsi="Times New Roman" w:cs="Times New Roman"/>
          <w:sz w:val="24"/>
          <w:szCs w:val="24"/>
        </w:rPr>
      </w:pPr>
    </w:p>
    <w:p w:rsidR="001E3DC8" w:rsidRPr="00F77707" w:rsidRDefault="001E3DC8" w:rsidP="001E3DC8">
      <w:pPr>
        <w:numPr>
          <w:ilvl w:val="0"/>
          <w:numId w:val="2"/>
        </w:numPr>
        <w:tabs>
          <w:tab w:val="num" w:pos="540"/>
        </w:tabs>
        <w:spacing w:after="0" w:line="280" w:lineRule="exact"/>
        <w:ind w:left="540" w:hanging="540"/>
        <w:jc w:val="both"/>
        <w:rPr>
          <w:rFonts w:ascii="Times New Roman" w:eastAsia="Times New Roman" w:hAnsi="Times New Roman" w:cs="Times New Roman"/>
          <w:sz w:val="24"/>
          <w:szCs w:val="24"/>
        </w:rPr>
      </w:pPr>
      <w:r w:rsidRPr="00F77707">
        <w:rPr>
          <w:rFonts w:ascii="Times New Roman" w:eastAsia="Times New Roman" w:hAnsi="Times New Roman" w:cs="Times New Roman"/>
          <w:sz w:val="24"/>
          <w:szCs w:val="24"/>
        </w:rPr>
        <w:t xml:space="preserve">Site overhead lines with care and consider both the visual impact and the impact on </w:t>
      </w:r>
      <w:r>
        <w:rPr>
          <w:rFonts w:ascii="Times New Roman" w:eastAsia="Times New Roman" w:hAnsi="Times New Roman" w:cs="Times New Roman"/>
          <w:sz w:val="24"/>
          <w:szCs w:val="24"/>
        </w:rPr>
        <w:t>the natural and historic environment</w:t>
      </w:r>
      <w:r w:rsidRPr="00F77707">
        <w:rPr>
          <w:rFonts w:ascii="Times New Roman" w:eastAsia="Times New Roman" w:hAnsi="Times New Roman" w:cs="Times New Roman"/>
          <w:sz w:val="24"/>
          <w:szCs w:val="24"/>
        </w:rPr>
        <w:t xml:space="preserve"> as far as possible.</w:t>
      </w:r>
    </w:p>
    <w:p w:rsidR="001E3DC8" w:rsidRPr="00F77707" w:rsidRDefault="001E3DC8" w:rsidP="001E3DC8">
      <w:pPr>
        <w:tabs>
          <w:tab w:val="num" w:pos="540"/>
        </w:tabs>
        <w:spacing w:after="0" w:line="280" w:lineRule="exact"/>
        <w:ind w:left="540" w:hanging="540"/>
        <w:jc w:val="both"/>
        <w:rPr>
          <w:rFonts w:ascii="Times New Roman" w:eastAsia="Times New Roman" w:hAnsi="Times New Roman" w:cs="Times New Roman"/>
          <w:sz w:val="24"/>
          <w:szCs w:val="24"/>
        </w:rPr>
      </w:pPr>
    </w:p>
    <w:p w:rsidR="001E3DC8" w:rsidRPr="00F77707" w:rsidRDefault="001E3DC8" w:rsidP="001E3DC8">
      <w:pPr>
        <w:numPr>
          <w:ilvl w:val="0"/>
          <w:numId w:val="2"/>
        </w:numPr>
        <w:tabs>
          <w:tab w:val="num" w:pos="540"/>
        </w:tabs>
        <w:spacing w:after="0" w:line="280" w:lineRule="exact"/>
        <w:ind w:left="540" w:hanging="540"/>
        <w:jc w:val="both"/>
        <w:rPr>
          <w:rFonts w:ascii="Times New Roman" w:eastAsia="Times New Roman" w:hAnsi="Times New Roman" w:cs="Times New Roman"/>
          <w:sz w:val="24"/>
          <w:szCs w:val="24"/>
        </w:rPr>
      </w:pPr>
      <w:r w:rsidRPr="00F77707">
        <w:rPr>
          <w:rFonts w:ascii="Times New Roman" w:eastAsia="Times New Roman" w:hAnsi="Times New Roman" w:cs="Times New Roman"/>
          <w:sz w:val="24"/>
          <w:szCs w:val="24"/>
        </w:rPr>
        <w:t xml:space="preserve">Continue to work with partners to selectively underground lines in appropriate sensitive locations to improve the appearance of countryside, towns or villages, whilst taking account of sites of particular </w:t>
      </w:r>
      <w:r>
        <w:rPr>
          <w:rFonts w:ascii="Times New Roman" w:eastAsia="Times New Roman" w:hAnsi="Times New Roman" w:cs="Times New Roman"/>
          <w:sz w:val="24"/>
          <w:szCs w:val="24"/>
        </w:rPr>
        <w:t xml:space="preserve">heritage </w:t>
      </w:r>
      <w:r w:rsidRPr="00F77707">
        <w:rPr>
          <w:rFonts w:ascii="Times New Roman" w:eastAsia="Times New Roman" w:hAnsi="Times New Roman" w:cs="Times New Roman"/>
          <w:sz w:val="24"/>
          <w:szCs w:val="24"/>
        </w:rPr>
        <w:t>or nature conservation interest.</w:t>
      </w:r>
    </w:p>
    <w:p w:rsidR="001E3DC8" w:rsidRPr="00F77707" w:rsidRDefault="001E3DC8" w:rsidP="001E3DC8">
      <w:pPr>
        <w:spacing w:after="0" w:line="280" w:lineRule="exact"/>
        <w:rPr>
          <w:rFonts w:ascii="Times New Roman" w:eastAsia="Times New Roman" w:hAnsi="Times New Roman" w:cs="Times New Roman"/>
          <w:b/>
          <w:sz w:val="24"/>
          <w:szCs w:val="24"/>
        </w:rPr>
      </w:pPr>
    </w:p>
    <w:p w:rsidR="001E3DC8" w:rsidRPr="00F77707" w:rsidRDefault="001E3DC8" w:rsidP="001E3DC8">
      <w:pPr>
        <w:spacing w:after="0" w:line="280" w:lineRule="exact"/>
        <w:rPr>
          <w:rFonts w:ascii="Times New Roman" w:eastAsia="Times New Roman" w:hAnsi="Times New Roman" w:cs="Times New Roman"/>
          <w:b/>
          <w:sz w:val="24"/>
          <w:szCs w:val="24"/>
        </w:rPr>
      </w:pPr>
      <w:r w:rsidRPr="00F77707">
        <w:rPr>
          <w:rFonts w:ascii="Times New Roman" w:eastAsia="Times New Roman" w:hAnsi="Times New Roman" w:cs="Times New Roman"/>
          <w:b/>
          <w:sz w:val="24"/>
          <w:szCs w:val="24"/>
        </w:rPr>
        <w:br w:type="page"/>
      </w:r>
    </w:p>
    <w:p w:rsidR="001E3DC8" w:rsidRPr="00F77707" w:rsidRDefault="001E3DC8" w:rsidP="001E3DC8">
      <w:pPr>
        <w:spacing w:after="0" w:line="280" w:lineRule="exact"/>
        <w:rPr>
          <w:rFonts w:ascii="Times New Roman" w:eastAsia="Times New Roman" w:hAnsi="Times New Roman" w:cs="Times New Roman"/>
          <w:b/>
          <w:sz w:val="24"/>
          <w:szCs w:val="24"/>
        </w:rPr>
      </w:pPr>
      <w:r w:rsidRPr="00F77707">
        <w:rPr>
          <w:rFonts w:ascii="Times New Roman" w:eastAsia="Times New Roman" w:hAnsi="Times New Roman" w:cs="Times New Roman"/>
          <w:b/>
          <w:sz w:val="24"/>
          <w:szCs w:val="24"/>
        </w:rPr>
        <w:lastRenderedPageBreak/>
        <w:t xml:space="preserve">To do this, </w:t>
      </w:r>
      <w:proofErr w:type="gramStart"/>
      <w:r w:rsidRPr="00F77707">
        <w:rPr>
          <w:rFonts w:ascii="Times New Roman" w:eastAsia="Times New Roman" w:hAnsi="Times New Roman" w:cs="Times New Roman"/>
          <w:b/>
          <w:sz w:val="24"/>
          <w:szCs w:val="24"/>
        </w:rPr>
        <w:t>WPD :</w:t>
      </w:r>
      <w:proofErr w:type="gramEnd"/>
      <w:r w:rsidRPr="00F77707">
        <w:rPr>
          <w:rFonts w:ascii="Times New Roman" w:eastAsia="Times New Roman" w:hAnsi="Times New Roman" w:cs="Times New Roman"/>
          <w:b/>
          <w:sz w:val="24"/>
          <w:szCs w:val="24"/>
        </w:rPr>
        <w:t xml:space="preserve"> - </w:t>
      </w:r>
    </w:p>
    <w:p w:rsidR="001E3DC8" w:rsidRPr="00F77707" w:rsidRDefault="001E3DC8" w:rsidP="001E3DC8">
      <w:pPr>
        <w:spacing w:after="0" w:line="280" w:lineRule="exact"/>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Only seeks to build lines along new routes, or substations in new locations where the existing distribution system infrastructure cannot be economically upgraded to meet Distribution security standards, or where we foresee an increase in demand for electricity which will not be satisfied by other means, or where connections to customers are required.</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Will seek to avoid, where reasonably practicable, the installation of new infrastructure in areas which are nationally or internationally designated for their landscape, wildlife, historic or cultural significance: National Parks; Areas of Outstanding Natural Beaut</w:t>
      </w:r>
      <w:r>
        <w:rPr>
          <w:rFonts w:ascii="Times New Roman" w:eastAsia="Times New Roman" w:hAnsi="Times New Roman" w:cs="Times New Roman"/>
          <w:sz w:val="24"/>
          <w:szCs w:val="24"/>
        </w:rPr>
        <w:t xml:space="preserve">y; Sites of Special Scientific </w:t>
      </w:r>
      <w:r w:rsidRPr="001E3DC8">
        <w:rPr>
          <w:rFonts w:ascii="Times New Roman" w:eastAsia="Times New Roman" w:hAnsi="Times New Roman" w:cs="Times New Roman"/>
          <w:sz w:val="24"/>
          <w:szCs w:val="24"/>
        </w:rPr>
        <w:t xml:space="preserve">Interest including Special Protection; Areas, Special </w:t>
      </w:r>
      <w:r>
        <w:rPr>
          <w:rFonts w:ascii="Times New Roman" w:eastAsia="Times New Roman" w:hAnsi="Times New Roman" w:cs="Times New Roman"/>
          <w:sz w:val="24"/>
          <w:szCs w:val="24"/>
        </w:rPr>
        <w:t>Areas of Conservation and RAMSAR</w:t>
      </w:r>
      <w:r w:rsidRPr="001E3DC8">
        <w:rPr>
          <w:rFonts w:ascii="Times New Roman" w:eastAsia="Times New Roman" w:hAnsi="Times New Roman" w:cs="Times New Roman"/>
          <w:sz w:val="24"/>
          <w:szCs w:val="24"/>
        </w:rPr>
        <w:t xml:space="preserve"> sites; National Nature Reserves; Heritage Coasts; World Heritage Sites; scheduled ancient monuments, listed buildings, registered parks and gardens, registered battlefields and conservation area</w:t>
      </w:r>
      <w:r>
        <w:rPr>
          <w:rFonts w:ascii="Times New Roman" w:eastAsia="Times New Roman" w:hAnsi="Times New Roman" w:cs="Times New Roman"/>
          <w:sz w:val="24"/>
          <w:szCs w:val="24"/>
        </w:rPr>
        <w:t>s</w:t>
      </w:r>
      <w:r w:rsidRPr="001E3D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E3DC8">
        <w:rPr>
          <w:rFonts w:ascii="Times New Roman" w:eastAsia="Times New Roman" w:hAnsi="Times New Roman" w:cs="Times New Roman"/>
          <w:sz w:val="24"/>
          <w:szCs w:val="24"/>
        </w:rPr>
        <w:t>WPD will seek to avoid significant impacts on regional and local sites, protected species and to biodiversity and geological interests within the wider environment, and take measures to safeguard landscape character, the historic environment, heritage assets and their settings.</w:t>
      </w:r>
      <w:r>
        <w:rPr>
          <w:rFonts w:ascii="Times New Roman" w:eastAsia="Times New Roman" w:hAnsi="Times New Roman" w:cs="Times New Roman"/>
          <w:sz w:val="24"/>
          <w:szCs w:val="24"/>
        </w:rPr>
        <w:t xml:space="preserve"> </w:t>
      </w:r>
      <w:r w:rsidRPr="001E3DC8">
        <w:rPr>
          <w:rFonts w:ascii="Times New Roman" w:eastAsia="Times New Roman" w:hAnsi="Times New Roman" w:cs="Times New Roman"/>
          <w:sz w:val="24"/>
          <w:szCs w:val="24"/>
        </w:rPr>
        <w:t>Where reasonably practicable, opportunities to enhance biodiversity,</w:t>
      </w:r>
      <w:r>
        <w:rPr>
          <w:rFonts w:ascii="Times New Roman" w:eastAsia="Times New Roman" w:hAnsi="Times New Roman" w:cs="Times New Roman"/>
          <w:sz w:val="24"/>
          <w:szCs w:val="24"/>
        </w:rPr>
        <w:t xml:space="preserve"> </w:t>
      </w:r>
      <w:r w:rsidRPr="001E3DC8">
        <w:rPr>
          <w:rFonts w:ascii="Times New Roman" w:eastAsia="Times New Roman" w:hAnsi="Times New Roman" w:cs="Times New Roman"/>
          <w:sz w:val="24"/>
          <w:szCs w:val="24"/>
        </w:rPr>
        <w:t>geological features and the historic environment of such sites will be exploited.</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 xml:space="preserve">Will maintain a geographic record of the locations of the </w:t>
      </w:r>
      <w:proofErr w:type="gramStart"/>
      <w:r w:rsidRPr="001E3DC8">
        <w:rPr>
          <w:rFonts w:ascii="Times New Roman" w:eastAsia="Times New Roman" w:hAnsi="Times New Roman" w:cs="Times New Roman"/>
          <w:sz w:val="24"/>
          <w:szCs w:val="24"/>
        </w:rPr>
        <w:t>above  sites</w:t>
      </w:r>
      <w:proofErr w:type="gramEnd"/>
      <w:r w:rsidRPr="001E3DC8">
        <w:rPr>
          <w:rFonts w:ascii="Times New Roman" w:eastAsia="Times New Roman" w:hAnsi="Times New Roman" w:cs="Times New Roman"/>
          <w:sz w:val="24"/>
          <w:szCs w:val="24"/>
        </w:rPr>
        <w:t xml:space="preserve"> and when necessary further information will be obtained via local authority Historic Environment Records and Biodiversity Records.</w:t>
      </w:r>
    </w:p>
    <w:p w:rsidR="001E3DC8" w:rsidRDefault="001E3DC8" w:rsidP="001E3DC8">
      <w:pPr>
        <w:pStyle w:val="ListParagraph"/>
        <w:ind w:left="360"/>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 xml:space="preserve">Will consult with specialists (archaeological officers, ecologists and historic buildings conservation officers) if it is necessary to undertake work </w:t>
      </w:r>
      <w:proofErr w:type="gramStart"/>
      <w:r w:rsidRPr="001E3DC8">
        <w:rPr>
          <w:rFonts w:ascii="Times New Roman" w:eastAsia="Times New Roman" w:hAnsi="Times New Roman" w:cs="Times New Roman"/>
          <w:sz w:val="24"/>
          <w:szCs w:val="24"/>
        </w:rPr>
        <w:t>on  sites</w:t>
      </w:r>
      <w:proofErr w:type="gramEnd"/>
      <w:r w:rsidRPr="001E3DC8">
        <w:rPr>
          <w:rFonts w:ascii="Times New Roman" w:eastAsia="Times New Roman" w:hAnsi="Times New Roman" w:cs="Times New Roman"/>
          <w:sz w:val="24"/>
          <w:szCs w:val="24"/>
        </w:rPr>
        <w:t xml:space="preserve"> of archaeological, historical, biodiversity or geological interest. </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Will consult with District Councils for all new overhead lines. Where these involve voltages at 33kV and above we will voluntarily consult with Parish Councils. For 132kV overhead lines, we will, in addition to consulting with Parish Councils consult with County Councils as well.</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Will consult with Local Authorities on the need to undertake an environmental impact assessment when it is proposed to build more than 1km of new overhead line of 33kV and above.</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Will review and offer comment on Local Authority long term plans to draw early attention to the needs for plans to consider strategic WPD infrastructure.</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Will consult with statutory bodies, local authorities and relevant landowners  where planned new construction would have a high amenity impact, to help us identify, assess and carry out measures to mitigate the impact so far as is reasonably practicable. This may include the provision of resources to screen and landscape selected substations and other locations as needs change.</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lastRenderedPageBreak/>
        <w:t>Will, on completion of any work ensure the site is reinstated, as far as possible, to its original state.</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 xml:space="preserve">Will promote environmental awareness and requirement to comply with WPD policies to its staff and contractors. Where WPD </w:t>
      </w:r>
      <w:proofErr w:type="gramStart"/>
      <w:r w:rsidRPr="001E3DC8">
        <w:rPr>
          <w:rFonts w:ascii="Times New Roman" w:eastAsia="Times New Roman" w:hAnsi="Times New Roman" w:cs="Times New Roman"/>
          <w:sz w:val="24"/>
          <w:szCs w:val="24"/>
        </w:rPr>
        <w:t>staff are</w:t>
      </w:r>
      <w:proofErr w:type="gramEnd"/>
      <w:r w:rsidRPr="001E3DC8">
        <w:rPr>
          <w:rFonts w:ascii="Times New Roman" w:eastAsia="Times New Roman" w:hAnsi="Times New Roman" w:cs="Times New Roman"/>
          <w:sz w:val="24"/>
          <w:szCs w:val="24"/>
        </w:rPr>
        <w:t xml:space="preserve"> undertaking noise testing, we will ensure those staff are trained by recognised external bodies. We will voluntarily liaise with Local Authority Environmental Health Officers to discuss noise complaints and share test results with them.</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Will expect similar environmental standards from our suppliers and contractors. Where works are being undertaken by third parties for later adoption by WPD under the Ofgem Competition in Connections regime, we have sought through Ofgem that appropriate requirements are in place.</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Pursues waste minimisation, and recycling. WPD recycle office materials like glass, paper, card and toners, as well as metal materials, oils, wood and electrical equipment. Where possible we donate computers, office furniture and telephones that are no longer required by WPD to charitable organisations.</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Undertakes research, invests in and reviews new technology relevant to the business and takes into consideration its impact on the environment. Seeks to use technology to reduce the amount and size of equipment needed on site.</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Take special care and appropriate safety measures in the handling and disposal of potentially hazardous materials.</w:t>
      </w:r>
    </w:p>
    <w:p w:rsidR="001E3DC8" w:rsidRPr="00F77707" w:rsidRDefault="001E3DC8" w:rsidP="001E3DC8">
      <w:pPr>
        <w:spacing w:after="0" w:line="280" w:lineRule="exact"/>
        <w:jc w:val="both"/>
        <w:rPr>
          <w:rFonts w:ascii="Times New Roman" w:eastAsia="Times New Roman" w:hAnsi="Times New Roman" w:cs="Times New Roman"/>
          <w:sz w:val="24"/>
          <w:szCs w:val="24"/>
        </w:rPr>
      </w:pPr>
    </w:p>
    <w:p w:rsidR="001E3DC8" w:rsidRPr="001E3DC8" w:rsidRDefault="001E3DC8" w:rsidP="001E3DC8">
      <w:pPr>
        <w:pStyle w:val="ListParagraph"/>
        <w:numPr>
          <w:ilvl w:val="0"/>
          <w:numId w:val="7"/>
        </w:numPr>
        <w:spacing w:after="0" w:line="280" w:lineRule="exact"/>
        <w:jc w:val="both"/>
        <w:rPr>
          <w:rFonts w:ascii="Times New Roman" w:eastAsia="Times New Roman" w:hAnsi="Times New Roman" w:cs="Times New Roman"/>
          <w:sz w:val="24"/>
          <w:szCs w:val="24"/>
        </w:rPr>
      </w:pPr>
      <w:r w:rsidRPr="001E3DC8">
        <w:rPr>
          <w:rFonts w:ascii="Times New Roman" w:eastAsia="Times New Roman" w:hAnsi="Times New Roman" w:cs="Times New Roman"/>
          <w:sz w:val="24"/>
          <w:szCs w:val="24"/>
        </w:rPr>
        <w:t>Use external consultants where “in-house” expertise is not available.</w:t>
      </w:r>
    </w:p>
    <w:p w:rsidR="00356EAE" w:rsidRDefault="00274ECF" w:rsidP="001E3DC8"/>
    <w:p w:rsidR="001E3DC8" w:rsidRDefault="001E3DC8"/>
    <w:sectPr w:rsidR="001E3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2049"/>
    <w:multiLevelType w:val="hybridMultilevel"/>
    <w:tmpl w:val="C5B8D3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1425B2"/>
    <w:multiLevelType w:val="hybridMultilevel"/>
    <w:tmpl w:val="E61EA0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483C7755"/>
    <w:multiLevelType w:val="hybridMultilevel"/>
    <w:tmpl w:val="721E5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FF0015C"/>
    <w:multiLevelType w:val="hybridMultilevel"/>
    <w:tmpl w:val="B04ABD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C2833F0"/>
    <w:multiLevelType w:val="hybridMultilevel"/>
    <w:tmpl w:val="732C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9D6E45"/>
    <w:multiLevelType w:val="hybridMultilevel"/>
    <w:tmpl w:val="5096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270139"/>
    <w:multiLevelType w:val="hybridMultilevel"/>
    <w:tmpl w:val="2FDEC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C8"/>
    <w:rsid w:val="001E3DC8"/>
    <w:rsid w:val="00274ECF"/>
    <w:rsid w:val="009711BB"/>
    <w:rsid w:val="00B7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Western Power Distribution</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Jill</dc:creator>
  <cp:lastModifiedBy>White, Lian</cp:lastModifiedBy>
  <cp:revision>2</cp:revision>
  <dcterms:created xsi:type="dcterms:W3CDTF">2013-08-19T11:08:00Z</dcterms:created>
  <dcterms:modified xsi:type="dcterms:W3CDTF">2013-08-19T11:08:00Z</dcterms:modified>
</cp:coreProperties>
</file>